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C9A1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eastAsia="uk-UA"/>
        </w:rPr>
      </w:pPr>
      <w:bookmarkStart w:id="0" w:name="__UnoMark__235_1895484074"/>
      <w:bookmarkEnd w:id="0"/>
      <w:r w:rsidRPr="00EC3117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0" distR="0" wp14:anchorId="14EC5B0A" wp14:editId="4A6D5849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FD61" w14:textId="77777777" w:rsidR="004039A0" w:rsidRPr="00EC3117" w:rsidRDefault="004039A0" w:rsidP="004039A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УКРАЇНА</w:t>
      </w:r>
    </w:p>
    <w:p w14:paraId="4C874E8D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Коломийська міська рада</w:t>
      </w:r>
    </w:p>
    <w:p w14:paraId="7DDD48AB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Восьме </w:t>
      </w: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демократичне скликання</w:t>
      </w:r>
    </w:p>
    <w:p w14:paraId="2D39B2F8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__________________________ сесія</w:t>
      </w:r>
    </w:p>
    <w:p w14:paraId="1993AED6" w14:textId="77777777" w:rsidR="004039A0" w:rsidRPr="00EC3117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Я</w:t>
      </w:r>
    </w:p>
    <w:p w14:paraId="51A6F9F2" w14:textId="77777777" w:rsidR="004039A0" w:rsidRPr="00EC3117" w:rsidRDefault="004039A0" w:rsidP="004039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0DCF8738" w14:textId="77777777" w:rsidR="004039A0" w:rsidRPr="00EC3117" w:rsidRDefault="004039A0" w:rsidP="004039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EC3117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 ________________                     м. Коломия                               №__________</w:t>
      </w:r>
    </w:p>
    <w:p w14:paraId="4146E5A7" w14:textId="77777777" w:rsidR="00832D21" w:rsidRDefault="00832D21" w:rsidP="0003161E">
      <w:pPr>
        <w:spacing w:after="0"/>
        <w:ind w:right="5527"/>
        <w:rPr>
          <w:rFonts w:ascii="Times New Roman" w:hAnsi="Times New Roman" w:cs="Times New Roman"/>
          <w:b/>
          <w:sz w:val="28"/>
          <w:szCs w:val="28"/>
        </w:rPr>
      </w:pPr>
    </w:p>
    <w:p w14:paraId="4E2CB7F4" w14:textId="77777777" w:rsidR="00832D21" w:rsidRPr="00832D21" w:rsidRDefault="00832D21" w:rsidP="00832D21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8"/>
      </w:tblGrid>
      <w:tr w:rsidR="00832D21" w:rsidRPr="00832D21" w14:paraId="407560CD" w14:textId="77777777" w:rsidTr="007414BD">
        <w:tc>
          <w:tcPr>
            <w:tcW w:w="4618" w:type="dxa"/>
            <w:shd w:val="clear" w:color="auto" w:fill="auto"/>
            <w:vAlign w:val="center"/>
          </w:tcPr>
          <w:p w14:paraId="2499EF13" w14:textId="4F49A89A" w:rsidR="00832D21" w:rsidRPr="00832D21" w:rsidRDefault="00832D21" w:rsidP="00832D2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bookmarkStart w:id="1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 </w:t>
            </w:r>
            <w:r w:rsidR="00262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скасування рішення міської ради та </w:t>
            </w:r>
            <w:proofErr w:type="spellStart"/>
            <w:r w:rsidR="005268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припинення</w:t>
            </w:r>
            <w:proofErr w:type="spellEnd"/>
            <w:r w:rsidR="005268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268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приватизації</w:t>
            </w:r>
            <w:proofErr w:type="spellEnd"/>
            <w:r w:rsidR="005268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bookmarkStart w:id="2" w:name="_Hlk90302076"/>
            <w:proofErr w:type="spellStart"/>
            <w:r w:rsidR="005268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</w:t>
            </w:r>
            <w:r w:rsidR="00C27974" w:rsidRPr="00C279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="005268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єкта</w:t>
            </w:r>
            <w:proofErr w:type="spellEnd"/>
            <w:r w:rsidR="005268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623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proofErr w:type="spellStart"/>
            <w:r w:rsidR="005268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приватизації</w:t>
            </w:r>
            <w:proofErr w:type="spellEnd"/>
            <w:r w:rsidR="005268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623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  <w:r w:rsidR="005268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2623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5268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39/100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нежитлового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приміщення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262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Відродження, </w:t>
            </w:r>
            <w:r w:rsidR="00262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14/2 </w:t>
            </w:r>
            <w:r w:rsidR="00262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62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 Коломия, що становить 56,6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End w:id="1"/>
          </w:p>
        </w:tc>
      </w:tr>
    </w:tbl>
    <w:p w14:paraId="0FFC2A77" w14:textId="77777777" w:rsidR="00095BC8" w:rsidRDefault="00095BC8" w:rsidP="0003161E">
      <w:pPr>
        <w:suppressAutoHyphens/>
        <w:spacing w:after="242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2D36741B" w14:textId="20650159" w:rsidR="0003161E" w:rsidRDefault="0088511C" w:rsidP="0088511C">
      <w:pPr>
        <w:suppressAutoHyphens/>
        <w:spacing w:after="2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</w:t>
      </w:r>
      <w:r w:rsidR="00031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Відповідно до </w:t>
      </w:r>
      <w:r w:rsidR="00565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ч. 6 ст. 12 </w:t>
      </w:r>
      <w:r w:rsidR="00031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Закону України «Про приватизацію державного і комунального майна», Закону України «Про місцеве самоврядування в Україні»,</w:t>
      </w:r>
    </w:p>
    <w:p w14:paraId="13AC68EA" w14:textId="56B57544" w:rsidR="00C00A4F" w:rsidRPr="004B062D" w:rsidRDefault="0003161E" w:rsidP="00C00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A4F" w:rsidRPr="004B06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вирішила:</w:t>
      </w:r>
    </w:p>
    <w:p w14:paraId="31613A57" w14:textId="77777777" w:rsidR="0003161E" w:rsidRDefault="0003161E" w:rsidP="0003161E">
      <w:pPr>
        <w:pStyle w:val="PreformattedText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375897" w14:textId="2F96AFA7" w:rsidR="00C62421" w:rsidRDefault="0003161E" w:rsidP="00C6242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7974">
        <w:rPr>
          <w:rFonts w:ascii="Times New Roman" w:hAnsi="Times New Roman" w:cs="Times New Roman"/>
          <w:sz w:val="28"/>
          <w:szCs w:val="28"/>
        </w:rPr>
        <w:t xml:space="preserve"> </w:t>
      </w:r>
      <w:r w:rsidR="00C62421">
        <w:rPr>
          <w:rFonts w:ascii="Times New Roman" w:hAnsi="Times New Roman" w:cs="Times New Roman"/>
          <w:sz w:val="28"/>
          <w:szCs w:val="28"/>
        </w:rPr>
        <w:t xml:space="preserve">Скасувати рішення міської ради від 21.10.2021року № 1286-21/2021 «Про приватизацію 39/100 частин нежитлового приміщення по </w:t>
      </w:r>
      <w:proofErr w:type="spellStart"/>
      <w:r w:rsidR="00C62421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C62421">
        <w:rPr>
          <w:rFonts w:ascii="Times New Roman" w:hAnsi="Times New Roman" w:cs="Times New Roman"/>
          <w:sz w:val="28"/>
          <w:szCs w:val="28"/>
        </w:rPr>
        <w:t>. Відродження, 14/2 в м. Коломия, що становить 56,6</w:t>
      </w:r>
      <w:r w:rsidR="00C62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421" w:rsidRPr="00CD37F3">
        <w:rPr>
          <w:rFonts w:ascii="Times New Roman" w:hAnsi="Times New Roman" w:cs="Times New Roman"/>
          <w:bCs/>
          <w:sz w:val="28"/>
          <w:szCs w:val="28"/>
        </w:rPr>
        <w:t>м</w:t>
      </w:r>
      <w:r w:rsidR="00C62421" w:rsidRPr="00CD37F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C62421">
        <w:rPr>
          <w:rFonts w:ascii="Times New Roman" w:hAnsi="Times New Roman" w:cs="Times New Roman"/>
          <w:sz w:val="28"/>
          <w:szCs w:val="28"/>
        </w:rPr>
        <w:t>».</w:t>
      </w:r>
    </w:p>
    <w:p w14:paraId="42DD7501" w14:textId="77777777" w:rsidR="00C62421" w:rsidRPr="00C27974" w:rsidRDefault="00C27974" w:rsidP="00C6242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2421">
        <w:rPr>
          <w:rFonts w:ascii="Times New Roman" w:hAnsi="Times New Roman" w:cs="Times New Roman"/>
          <w:sz w:val="28"/>
          <w:szCs w:val="28"/>
        </w:rPr>
        <w:t xml:space="preserve">Припинити </w:t>
      </w:r>
      <w:r w:rsidR="00C62421" w:rsidRPr="00C27974">
        <w:rPr>
          <w:rFonts w:ascii="Times New Roman" w:hAnsi="Times New Roman" w:cs="Times New Roman"/>
          <w:sz w:val="28"/>
          <w:szCs w:val="28"/>
        </w:rPr>
        <w:t xml:space="preserve">приватизацію </w:t>
      </w:r>
      <w:proofErr w:type="spellStart"/>
      <w:r w:rsidR="00C62421" w:rsidRPr="00C27974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="00C62421" w:rsidRPr="00C27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2421" w:rsidRPr="00C27974">
        <w:rPr>
          <w:rFonts w:ascii="Times New Roman" w:hAnsi="Times New Roman" w:cs="Times New Roman"/>
          <w:sz w:val="28"/>
          <w:szCs w:val="28"/>
          <w:lang w:val="ru-RU"/>
        </w:rPr>
        <w:t>приватизації</w:t>
      </w:r>
      <w:proofErr w:type="spellEnd"/>
      <w:r w:rsidR="00C62421" w:rsidRPr="00C27974">
        <w:rPr>
          <w:rFonts w:ascii="Times New Roman" w:hAnsi="Times New Roman" w:cs="Times New Roman"/>
          <w:sz w:val="28"/>
          <w:szCs w:val="28"/>
          <w:lang w:val="ru-RU"/>
        </w:rPr>
        <w:t xml:space="preserve"> - 39/100 </w:t>
      </w:r>
      <w:proofErr w:type="spellStart"/>
      <w:r w:rsidR="00C62421" w:rsidRPr="00C27974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="00C62421" w:rsidRPr="00C27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2421" w:rsidRPr="00C27974">
        <w:rPr>
          <w:rFonts w:ascii="Times New Roman" w:hAnsi="Times New Roman" w:cs="Times New Roman"/>
          <w:sz w:val="28"/>
          <w:szCs w:val="28"/>
          <w:lang w:val="ru-RU"/>
        </w:rPr>
        <w:t>нежитлового</w:t>
      </w:r>
      <w:proofErr w:type="spellEnd"/>
      <w:r w:rsidR="00C62421" w:rsidRPr="00C27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2421" w:rsidRPr="00C27974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="00C62421" w:rsidRPr="00C2797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62421" w:rsidRPr="00C27974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C62421" w:rsidRPr="00C27974">
        <w:rPr>
          <w:rFonts w:ascii="Times New Roman" w:hAnsi="Times New Roman" w:cs="Times New Roman"/>
          <w:sz w:val="28"/>
          <w:szCs w:val="28"/>
        </w:rPr>
        <w:t>. Відродження, 14/2 в м. Коломия, що становить 56,6 м</w:t>
      </w:r>
      <w:r w:rsidR="00C62421" w:rsidRPr="00C279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62421">
        <w:rPr>
          <w:rFonts w:ascii="Times New Roman" w:hAnsi="Times New Roman" w:cs="Times New Roman"/>
          <w:sz w:val="28"/>
          <w:szCs w:val="28"/>
        </w:rPr>
        <w:t>.</w:t>
      </w:r>
    </w:p>
    <w:p w14:paraId="36C114B5" w14:textId="1EAF2D15" w:rsidR="00C27974" w:rsidRDefault="00C27974" w:rsidP="00C27974">
      <w:pPr>
        <w:tabs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D59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Відділу з питань  майна комунальної власності міської ради (Галина ДЖОГОЛИК) здійснити відповідні дії щодо припинення приватизації вищезазначеного майна комунальної власності відповідно до чинного законодавства. </w:t>
      </w:r>
    </w:p>
    <w:p w14:paraId="28442AF0" w14:textId="7327086C" w:rsidR="00C27974" w:rsidRPr="006D59D2" w:rsidRDefault="00C27974" w:rsidP="00C27974">
      <w:pPr>
        <w:tabs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4. </w:t>
      </w:r>
      <w:r w:rsidRPr="006D59D2">
        <w:rPr>
          <w:rFonts w:ascii="Times New Roman" w:hAnsi="Times New Roman" w:cs="Times New Roman"/>
          <w:sz w:val="28"/>
          <w:szCs w:val="28"/>
          <w:lang w:eastAsia="uk-UA"/>
        </w:rPr>
        <w:t>Організацію виконання рішення покласти на першого заступника міського голови Олега ТОКАРЧУКА.</w:t>
      </w:r>
    </w:p>
    <w:p w14:paraId="5A300217" w14:textId="7953970E" w:rsidR="00C27974" w:rsidRPr="0076583B" w:rsidRDefault="00C27974" w:rsidP="00C27974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5</w:t>
      </w:r>
      <w:r w:rsidRPr="007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Контроль за виконанням рішення покласти на постійну комісію з питань комунальної власності, приватизації та оренди (Максим МЕНЗАТЮК).</w:t>
      </w:r>
    </w:p>
    <w:p w14:paraId="647DEFC8" w14:textId="77777777" w:rsidR="004039A0" w:rsidRDefault="004039A0" w:rsidP="004039A0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4B65B" w14:textId="77777777" w:rsidR="004039A0" w:rsidRDefault="004039A0" w:rsidP="004039A0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48DB7" w14:textId="77777777" w:rsidR="004039A0" w:rsidRDefault="004039A0" w:rsidP="004039A0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D51FE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62D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Богдан СТАНІСЛАВСЬКИЙ</w:t>
      </w:r>
    </w:p>
    <w:p w14:paraId="412F2CB4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2CE68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1D8E2" w14:textId="0741ADFE" w:rsidR="003E63F7" w:rsidRDefault="003E63F7" w:rsidP="00962BA9">
      <w:pPr>
        <w:pStyle w:val="PreformattedText"/>
        <w:jc w:val="both"/>
        <w:rPr>
          <w:rFonts w:hint="eastAsia"/>
        </w:rPr>
      </w:pPr>
    </w:p>
    <w:p w14:paraId="19DBC5E8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40BE8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986B8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2069B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41FE7" w14:textId="71AD5082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67674" w14:textId="2A2B07D9" w:rsidR="00410E2B" w:rsidRDefault="00410E2B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8E327" w14:textId="4E8F2868" w:rsidR="00410E2B" w:rsidRDefault="00410E2B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8D894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982C0" w14:textId="77777777" w:rsidR="004039A0" w:rsidRDefault="004039A0" w:rsidP="004039A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9E98C" w14:textId="77777777" w:rsidR="004039A0" w:rsidRPr="003A27FE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1B118BFC" w14:textId="77777777" w:rsidR="004039A0" w:rsidRPr="003A27FE" w:rsidRDefault="004039A0" w:rsidP="0040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0B33FA26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Погоджено:</w:t>
      </w:r>
    </w:p>
    <w:p w14:paraId="64102EBD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5BDDE592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Секретар міської ради</w:t>
      </w:r>
    </w:p>
    <w:p w14:paraId="6ABCF4DE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Андрій КУНИЧАК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6E0AD8E3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312F806A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Голова постійної комісії з </w:t>
      </w:r>
    </w:p>
    <w:p w14:paraId="065E3768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питань комунальної власності, </w:t>
      </w:r>
    </w:p>
    <w:p w14:paraId="67803C8A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приватизації та оренди</w:t>
      </w:r>
    </w:p>
    <w:p w14:paraId="3D9F56F8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Максим МЕНЗАТЮК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                     </w:t>
      </w:r>
    </w:p>
    <w:p w14:paraId="24D843F5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17B3DC02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Перший заступник міського голови</w:t>
      </w:r>
    </w:p>
    <w:p w14:paraId="6A0BEF92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Олег ТОКАРЧУК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</w:t>
      </w:r>
    </w:p>
    <w:p w14:paraId="66F2B2BE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72B6EE60" w14:textId="77777777" w:rsidR="00D35DFD" w:rsidRDefault="00D35DFD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Заступник на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чальник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а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юридичного </w:t>
      </w:r>
    </w:p>
    <w:p w14:paraId="6C3791BD" w14:textId="78B9C6DE" w:rsidR="004039A0" w:rsidRPr="003A27FE" w:rsidRDefault="00D35DFD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ідділу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2ADEECC2" w14:textId="37A1C2E5" w:rsidR="004039A0" w:rsidRPr="003A27FE" w:rsidRDefault="00D35DFD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>Владислава МАКСИМ</w:t>
      </w:r>
      <w:r w:rsidRPr="006733EC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>ЮК</w:t>
      </w:r>
      <w:r w:rsidR="004039A0"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                                                           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«___»___________2021р.</w:t>
      </w:r>
    </w:p>
    <w:p w14:paraId="452D93EF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00912047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Начальник організаційного відділу</w:t>
      </w:r>
    </w:p>
    <w:p w14:paraId="5A8FFF36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613E9607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Світлана БЕЖУК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390E86ED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7D5AF9A7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Уповноважена</w:t>
      </w:r>
    </w:p>
    <w:p w14:paraId="2628676B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особа з питань запобігання та виявлення </w:t>
      </w:r>
    </w:p>
    <w:p w14:paraId="77142F23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корупції</w:t>
      </w:r>
    </w:p>
    <w:p w14:paraId="5C61458D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Світлана СЕНЮК</w:t>
      </w:r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1AB62B89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51A2DF99" w14:textId="77777777" w:rsidR="00410E2B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Виконавець:</w:t>
      </w:r>
    </w:p>
    <w:p w14:paraId="764FCE6B" w14:textId="022C1EFC" w:rsidR="004039A0" w:rsidRPr="003A27FE" w:rsidRDefault="00410E2B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В.о. начальника</w:t>
      </w:r>
      <w:r w:rsidR="004039A0"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відділу з питань майна </w:t>
      </w:r>
    </w:p>
    <w:p w14:paraId="6EAEDD93" w14:textId="77777777" w:rsidR="004039A0" w:rsidRPr="003A27FE" w:rsidRDefault="004039A0" w:rsidP="0040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комунальної власності міської ради</w:t>
      </w:r>
    </w:p>
    <w:p w14:paraId="6EE0B850" w14:textId="59B65137" w:rsidR="00FE43F4" w:rsidRPr="00CB7859" w:rsidRDefault="004039A0" w:rsidP="00CB7859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Ірина ГНАТЮК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sectPr w:rsidR="00FE43F4" w:rsidRPr="00CB7859" w:rsidSect="008851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87"/>
    <w:rsid w:val="0003161E"/>
    <w:rsid w:val="00095BC8"/>
    <w:rsid w:val="000B6787"/>
    <w:rsid w:val="00262386"/>
    <w:rsid w:val="00354DCE"/>
    <w:rsid w:val="00370CF8"/>
    <w:rsid w:val="003E63F7"/>
    <w:rsid w:val="004039A0"/>
    <w:rsid w:val="00410E2B"/>
    <w:rsid w:val="004F20EF"/>
    <w:rsid w:val="00526871"/>
    <w:rsid w:val="005652EB"/>
    <w:rsid w:val="006733EC"/>
    <w:rsid w:val="00832D21"/>
    <w:rsid w:val="00845D3B"/>
    <w:rsid w:val="0088511C"/>
    <w:rsid w:val="00962BA9"/>
    <w:rsid w:val="00975B97"/>
    <w:rsid w:val="00C00A4F"/>
    <w:rsid w:val="00C27974"/>
    <w:rsid w:val="00C62421"/>
    <w:rsid w:val="00CB7859"/>
    <w:rsid w:val="00CD37F3"/>
    <w:rsid w:val="00D35DFD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12CA"/>
  <w15:chartTrackingRefBased/>
  <w15:docId w15:val="{8B4A0152-0E88-46FC-B698-81BA2ACF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9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A0"/>
    <w:pPr>
      <w:ind w:left="720"/>
      <w:contextualSpacing/>
    </w:pPr>
  </w:style>
  <w:style w:type="paragraph" w:customStyle="1" w:styleId="PreformattedText">
    <w:name w:val="Preformatted Text"/>
    <w:basedOn w:val="a"/>
    <w:rsid w:val="004039A0"/>
    <w:pPr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35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C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Голинська Іванна Ігорівна</cp:lastModifiedBy>
  <cp:revision>13</cp:revision>
  <cp:lastPrinted>2021-12-13T13:36:00Z</cp:lastPrinted>
  <dcterms:created xsi:type="dcterms:W3CDTF">2021-12-13T08:59:00Z</dcterms:created>
  <dcterms:modified xsi:type="dcterms:W3CDTF">2021-12-15T11:37:00Z</dcterms:modified>
</cp:coreProperties>
</file>